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55" w:rsidRPr="009C3A46" w:rsidRDefault="00DE7955" w:rsidP="00DE7955">
      <w:pPr>
        <w:pStyle w:val="a6"/>
        <w:spacing w:after="0"/>
        <w:jc w:val="center"/>
        <w:rPr>
          <w:sz w:val="28"/>
          <w:szCs w:val="28"/>
        </w:rPr>
      </w:pPr>
      <w:r w:rsidRPr="009C3A46">
        <w:rPr>
          <w:b/>
          <w:bCs/>
          <w:sz w:val="28"/>
          <w:szCs w:val="28"/>
        </w:rPr>
        <w:t>Протокол№3</w:t>
      </w:r>
    </w:p>
    <w:p w:rsidR="00DE7955" w:rsidRPr="009C3A46" w:rsidRDefault="00DE7955" w:rsidP="00DE7955">
      <w:pPr>
        <w:pStyle w:val="a6"/>
        <w:spacing w:after="0"/>
        <w:jc w:val="center"/>
        <w:rPr>
          <w:sz w:val="28"/>
          <w:szCs w:val="28"/>
        </w:rPr>
      </w:pPr>
      <w:r w:rsidRPr="009C3A46">
        <w:rPr>
          <w:b/>
          <w:bCs/>
          <w:sz w:val="28"/>
          <w:szCs w:val="28"/>
        </w:rPr>
        <w:t xml:space="preserve">Проведения районного методического объединения для воспитателей групп кратковременного пребывания и консультативных пунктов </w:t>
      </w:r>
    </w:p>
    <w:p w:rsidR="00DE7955" w:rsidRPr="009C3A46" w:rsidRDefault="00DE7955" w:rsidP="009C3A46">
      <w:pPr>
        <w:pStyle w:val="a6"/>
        <w:spacing w:after="0"/>
        <w:jc w:val="center"/>
        <w:rPr>
          <w:sz w:val="28"/>
          <w:szCs w:val="28"/>
        </w:rPr>
      </w:pPr>
      <w:r w:rsidRPr="009C3A46">
        <w:rPr>
          <w:b/>
          <w:bCs/>
          <w:sz w:val="28"/>
          <w:szCs w:val="28"/>
        </w:rPr>
        <w:t>от 30.04.2015г.</w:t>
      </w:r>
    </w:p>
    <w:p w:rsidR="00DE7955" w:rsidRPr="009C3A46" w:rsidRDefault="00DE7955" w:rsidP="009C3A46">
      <w:pPr>
        <w:pStyle w:val="a6"/>
        <w:spacing w:after="0"/>
        <w:jc w:val="center"/>
        <w:rPr>
          <w:sz w:val="28"/>
          <w:szCs w:val="28"/>
        </w:rPr>
      </w:pPr>
      <w:r w:rsidRPr="009C3A46">
        <w:rPr>
          <w:b/>
          <w:bCs/>
          <w:sz w:val="28"/>
          <w:szCs w:val="28"/>
        </w:rPr>
        <w:t>Тема: « Личностно - ориентированное взаимодействие педагога с воспитанниками ГКП и КП»</w:t>
      </w:r>
    </w:p>
    <w:p w:rsidR="00DE7955" w:rsidRPr="009C3A46" w:rsidRDefault="00DE7955" w:rsidP="00DE7955">
      <w:pPr>
        <w:pStyle w:val="a6"/>
        <w:spacing w:after="0"/>
        <w:rPr>
          <w:sz w:val="28"/>
          <w:szCs w:val="28"/>
        </w:rPr>
      </w:pPr>
      <w:r w:rsidRPr="009C3A46">
        <w:rPr>
          <w:sz w:val="28"/>
          <w:szCs w:val="28"/>
        </w:rPr>
        <w:t>Присутствовали:10 педагогов</w:t>
      </w:r>
    </w:p>
    <w:p w:rsidR="00DE7955" w:rsidRDefault="009C3A46" w:rsidP="009C3A46">
      <w:pPr>
        <w:pStyle w:val="a6"/>
        <w:spacing w:after="0"/>
      </w:pPr>
      <w:r>
        <w:t xml:space="preserve">                                                                  </w:t>
      </w:r>
      <w:r w:rsidR="00DE7955">
        <w:rPr>
          <w:b/>
          <w:bCs/>
          <w:sz w:val="32"/>
          <w:szCs w:val="32"/>
        </w:rPr>
        <w:t>Повестка дня:</w:t>
      </w:r>
    </w:p>
    <w:p w:rsidR="00DE7955" w:rsidRDefault="00DE7955" w:rsidP="00DE7955">
      <w:pPr>
        <w:pStyle w:val="a6"/>
        <w:numPr>
          <w:ilvl w:val="0"/>
          <w:numId w:val="1"/>
        </w:numPr>
        <w:spacing w:after="0"/>
      </w:pPr>
      <w:r>
        <w:rPr>
          <w:sz w:val="27"/>
          <w:szCs w:val="27"/>
        </w:rPr>
        <w:t xml:space="preserve">Опыт работы воспитателя </w:t>
      </w:r>
      <w:proofErr w:type="spellStart"/>
      <w:r>
        <w:rPr>
          <w:sz w:val="27"/>
          <w:szCs w:val="27"/>
        </w:rPr>
        <w:t>МБДОУ-д</w:t>
      </w:r>
      <w:proofErr w:type="spellEnd"/>
      <w:r>
        <w:rPr>
          <w:sz w:val="27"/>
          <w:szCs w:val="27"/>
        </w:rPr>
        <w:t xml:space="preserve">/с№1 </w:t>
      </w:r>
      <w:proofErr w:type="spellStart"/>
      <w:r>
        <w:rPr>
          <w:sz w:val="27"/>
          <w:szCs w:val="27"/>
        </w:rPr>
        <w:t>Яценко</w:t>
      </w:r>
      <w:proofErr w:type="spellEnd"/>
      <w:r>
        <w:rPr>
          <w:sz w:val="27"/>
          <w:szCs w:val="27"/>
        </w:rPr>
        <w:t xml:space="preserve"> М.А.: «Психолого-педагогические подходы и приёмы, методы преодоления негативных проявлений у дошкольников ГКП»</w:t>
      </w:r>
    </w:p>
    <w:p w:rsidR="00DE7955" w:rsidRDefault="00DE7955" w:rsidP="00DE7955">
      <w:pPr>
        <w:pStyle w:val="a6"/>
        <w:numPr>
          <w:ilvl w:val="0"/>
          <w:numId w:val="1"/>
        </w:numPr>
        <w:spacing w:after="0"/>
      </w:pPr>
      <w:r>
        <w:rPr>
          <w:sz w:val="27"/>
          <w:szCs w:val="27"/>
        </w:rPr>
        <w:t xml:space="preserve">Опыт работы воспитателя МБДОУ — </w:t>
      </w:r>
      <w:proofErr w:type="spellStart"/>
      <w:r>
        <w:rPr>
          <w:sz w:val="27"/>
          <w:szCs w:val="27"/>
        </w:rPr>
        <w:t>д</w:t>
      </w:r>
      <w:proofErr w:type="spellEnd"/>
      <w:r>
        <w:rPr>
          <w:sz w:val="27"/>
          <w:szCs w:val="27"/>
        </w:rPr>
        <w:t xml:space="preserve">/с№2 </w:t>
      </w:r>
      <w:proofErr w:type="gramStart"/>
      <w:r>
        <w:rPr>
          <w:sz w:val="27"/>
          <w:szCs w:val="27"/>
        </w:rPr>
        <w:t>Хорошенькая</w:t>
      </w:r>
      <w:proofErr w:type="gramEnd"/>
      <w:r>
        <w:rPr>
          <w:sz w:val="27"/>
          <w:szCs w:val="27"/>
        </w:rPr>
        <w:t xml:space="preserve"> О.Е.: </w:t>
      </w:r>
    </w:p>
    <w:p w:rsidR="00DE7955" w:rsidRDefault="00DE7955" w:rsidP="00DE7955">
      <w:pPr>
        <w:pStyle w:val="a6"/>
        <w:spacing w:after="0"/>
        <w:ind w:left="720"/>
      </w:pPr>
      <w:r>
        <w:rPr>
          <w:sz w:val="27"/>
          <w:szCs w:val="27"/>
        </w:rPr>
        <w:t>« Использование информационно - коммуникационной технологии в практической деятельности педагогов ДОУ в соответствии с ФГОС». Мастер-класс.</w:t>
      </w:r>
    </w:p>
    <w:p w:rsidR="00DE7955" w:rsidRDefault="00DE7955" w:rsidP="00DE7955">
      <w:pPr>
        <w:pStyle w:val="a6"/>
        <w:numPr>
          <w:ilvl w:val="0"/>
          <w:numId w:val="1"/>
        </w:numPr>
        <w:spacing w:after="0"/>
      </w:pPr>
      <w:r>
        <w:rPr>
          <w:sz w:val="27"/>
          <w:szCs w:val="27"/>
        </w:rPr>
        <w:t xml:space="preserve">Опыт работы воспитателя </w:t>
      </w:r>
      <w:proofErr w:type="spellStart"/>
      <w:r>
        <w:rPr>
          <w:sz w:val="27"/>
          <w:szCs w:val="27"/>
        </w:rPr>
        <w:t>МАДОУ-д</w:t>
      </w:r>
      <w:proofErr w:type="spellEnd"/>
      <w:r>
        <w:rPr>
          <w:sz w:val="27"/>
          <w:szCs w:val="27"/>
        </w:rPr>
        <w:t>/с№14 Мороз Н.А.: «Организация форм партнёрской исследовательской деятельности в игре». Презентация « Организация деятельности с детьми ГКП»</w:t>
      </w:r>
    </w:p>
    <w:p w:rsidR="00DE7955" w:rsidRDefault="00DE7955" w:rsidP="00DE7955">
      <w:pPr>
        <w:pStyle w:val="a6"/>
        <w:spacing w:after="0"/>
      </w:pPr>
    </w:p>
    <w:p w:rsidR="00DE7955" w:rsidRDefault="00DE7955" w:rsidP="00DE7955">
      <w:pPr>
        <w:pStyle w:val="a6"/>
        <w:spacing w:after="0"/>
        <w:jc w:val="both"/>
      </w:pPr>
      <w:r>
        <w:rPr>
          <w:b/>
          <w:bCs/>
          <w:sz w:val="27"/>
          <w:szCs w:val="27"/>
        </w:rPr>
        <w:t xml:space="preserve">По первому вопросу, выступила воспитатель кратковременной группы МБДОУ — </w:t>
      </w:r>
      <w:proofErr w:type="spellStart"/>
      <w:r>
        <w:rPr>
          <w:b/>
          <w:bCs/>
          <w:sz w:val="27"/>
          <w:szCs w:val="27"/>
        </w:rPr>
        <w:t>д</w:t>
      </w:r>
      <w:proofErr w:type="spellEnd"/>
      <w:r>
        <w:rPr>
          <w:b/>
          <w:bCs/>
          <w:sz w:val="27"/>
          <w:szCs w:val="27"/>
        </w:rPr>
        <w:t xml:space="preserve">/с№1 </w:t>
      </w:r>
      <w:proofErr w:type="spellStart"/>
      <w:r>
        <w:rPr>
          <w:b/>
          <w:bCs/>
          <w:sz w:val="27"/>
          <w:szCs w:val="27"/>
        </w:rPr>
        <w:t>Яценко</w:t>
      </w:r>
      <w:proofErr w:type="spellEnd"/>
      <w:r>
        <w:rPr>
          <w:b/>
          <w:bCs/>
          <w:sz w:val="27"/>
          <w:szCs w:val="27"/>
        </w:rPr>
        <w:t xml:space="preserve"> М.А. </w:t>
      </w:r>
      <w:r>
        <w:rPr>
          <w:sz w:val="27"/>
          <w:szCs w:val="27"/>
        </w:rPr>
        <w:t xml:space="preserve">Она отметила, что вопросы эмоционального благополучия — неблагополучия дошкольников стали предметом исследования </w:t>
      </w:r>
      <w:proofErr w:type="spellStart"/>
      <w:r>
        <w:rPr>
          <w:sz w:val="27"/>
          <w:szCs w:val="27"/>
        </w:rPr>
        <w:t>психологов</w:t>
      </w:r>
      <w:proofErr w:type="gramStart"/>
      <w:r>
        <w:rPr>
          <w:sz w:val="27"/>
          <w:szCs w:val="27"/>
        </w:rPr>
        <w:t>,п</w:t>
      </w:r>
      <w:proofErr w:type="gramEnd"/>
      <w:r>
        <w:rPr>
          <w:sz w:val="27"/>
          <w:szCs w:val="27"/>
        </w:rPr>
        <w:t>едагогов</w:t>
      </w:r>
      <w:proofErr w:type="spellEnd"/>
      <w:r>
        <w:rPr>
          <w:sz w:val="27"/>
          <w:szCs w:val="27"/>
        </w:rPr>
        <w:t>. Эти исследования привели к тому</w:t>
      </w:r>
      <w:proofErr w:type="gramStart"/>
      <w:r>
        <w:rPr>
          <w:sz w:val="27"/>
          <w:szCs w:val="27"/>
        </w:rPr>
        <w:t xml:space="preserve"> ,</w:t>
      </w:r>
      <w:proofErr w:type="gramEnd"/>
      <w:r>
        <w:rPr>
          <w:sz w:val="27"/>
          <w:szCs w:val="27"/>
        </w:rPr>
        <w:t xml:space="preserve"> что они привели к такому выводу, что чем раньше будет проведена работа, тем эффективней будет педагогическая деятельность. Для достижения цели ставятся следующие задачи:</w:t>
      </w:r>
    </w:p>
    <w:p w:rsidR="00DE7955" w:rsidRDefault="00DE7955" w:rsidP="00DE7955">
      <w:pPr>
        <w:pStyle w:val="a6"/>
        <w:spacing w:after="0"/>
        <w:jc w:val="both"/>
      </w:pPr>
      <w:r>
        <w:rPr>
          <w:b/>
          <w:bCs/>
          <w:sz w:val="27"/>
          <w:szCs w:val="27"/>
        </w:rPr>
        <w:t>1.</w:t>
      </w:r>
      <w:r>
        <w:rPr>
          <w:sz w:val="27"/>
          <w:szCs w:val="27"/>
        </w:rPr>
        <w:t>Выявить детей с эмоциональным неблагополучием</w:t>
      </w:r>
      <w:proofErr w:type="gramStart"/>
      <w:r>
        <w:rPr>
          <w:sz w:val="27"/>
          <w:szCs w:val="27"/>
        </w:rPr>
        <w:t xml:space="preserve"> .</w:t>
      </w:r>
      <w:proofErr w:type="gramEnd"/>
    </w:p>
    <w:p w:rsidR="00DE7955" w:rsidRDefault="00DE7955" w:rsidP="00DE7955">
      <w:pPr>
        <w:pStyle w:val="a6"/>
        <w:spacing w:after="0"/>
        <w:jc w:val="both"/>
      </w:pPr>
      <w:r>
        <w:rPr>
          <w:b/>
          <w:bCs/>
          <w:sz w:val="27"/>
          <w:szCs w:val="27"/>
        </w:rPr>
        <w:t>2.</w:t>
      </w:r>
      <w:r>
        <w:rPr>
          <w:sz w:val="27"/>
          <w:szCs w:val="27"/>
        </w:rPr>
        <w:t>Определить причины возникновения неблагополучия.</w:t>
      </w:r>
    </w:p>
    <w:p w:rsidR="00DE7955" w:rsidRDefault="00DE7955" w:rsidP="00DE7955">
      <w:pPr>
        <w:pStyle w:val="a6"/>
        <w:spacing w:after="0"/>
        <w:jc w:val="both"/>
      </w:pPr>
      <w:r>
        <w:rPr>
          <w:b/>
          <w:bCs/>
          <w:sz w:val="27"/>
          <w:szCs w:val="27"/>
        </w:rPr>
        <w:t>3.</w:t>
      </w:r>
      <w:r>
        <w:rPr>
          <w:sz w:val="27"/>
          <w:szCs w:val="27"/>
        </w:rPr>
        <w:t>Организовать и провести педагогическую работу по профилактике и коррекции нарушений с детьми и родителями.</w:t>
      </w:r>
    </w:p>
    <w:p w:rsidR="00DE7955" w:rsidRDefault="00DE7955" w:rsidP="00DE7955">
      <w:pPr>
        <w:pStyle w:val="a6"/>
        <w:spacing w:after="0"/>
        <w:jc w:val="both"/>
      </w:pPr>
      <w:r>
        <w:rPr>
          <w:sz w:val="27"/>
          <w:szCs w:val="27"/>
        </w:rPr>
        <w:t xml:space="preserve">Главными условиями преодоления эмоционального неблагополучия у детей, считает Марина Александровна, это создание благоприятного эмоционального климата в группе, повышение уверенности в себе. </w:t>
      </w:r>
    </w:p>
    <w:p w:rsidR="00DE7955" w:rsidRDefault="00DE7955" w:rsidP="00DE7955">
      <w:pPr>
        <w:pStyle w:val="a6"/>
        <w:spacing w:after="0"/>
        <w:jc w:val="both"/>
      </w:pPr>
      <w:proofErr w:type="gramStart"/>
      <w:r>
        <w:rPr>
          <w:sz w:val="27"/>
          <w:szCs w:val="27"/>
        </w:rPr>
        <w:lastRenderedPageBreak/>
        <w:t>Из</w:t>
      </w:r>
      <w:proofErr w:type="gramEnd"/>
      <w:r>
        <w:rPr>
          <w:sz w:val="27"/>
          <w:szCs w:val="27"/>
        </w:rPr>
        <w:t xml:space="preserve"> сходя </w:t>
      </w:r>
      <w:proofErr w:type="gramStart"/>
      <w:r>
        <w:rPr>
          <w:sz w:val="27"/>
          <w:szCs w:val="27"/>
        </w:rPr>
        <w:t>из</w:t>
      </w:r>
      <w:proofErr w:type="gramEnd"/>
      <w:r>
        <w:rPr>
          <w:sz w:val="27"/>
          <w:szCs w:val="27"/>
        </w:rPr>
        <w:t xml:space="preserve"> своего опыта работы, Марина Александровна рекомендовала, проводить с детьми и родителями следующие формы работы:</w:t>
      </w:r>
    </w:p>
    <w:p w:rsidR="00DE7955" w:rsidRDefault="00DE7955" w:rsidP="00DE7955">
      <w:pPr>
        <w:pStyle w:val="a6"/>
        <w:numPr>
          <w:ilvl w:val="0"/>
          <w:numId w:val="2"/>
        </w:numPr>
        <w:spacing w:after="0"/>
        <w:jc w:val="both"/>
      </w:pPr>
      <w:r>
        <w:rPr>
          <w:sz w:val="27"/>
          <w:szCs w:val="27"/>
        </w:rPr>
        <w:t xml:space="preserve">Прежде </w:t>
      </w:r>
      <w:proofErr w:type="gramStart"/>
      <w:r>
        <w:rPr>
          <w:sz w:val="27"/>
          <w:szCs w:val="27"/>
        </w:rPr>
        <w:t>всего</w:t>
      </w:r>
      <w:proofErr w:type="gramEnd"/>
      <w:r>
        <w:rPr>
          <w:sz w:val="27"/>
          <w:szCs w:val="27"/>
        </w:rPr>
        <w:t xml:space="preserve"> установить контакт с ребёнком используя индивидуальные формы работы.</w:t>
      </w:r>
    </w:p>
    <w:p w:rsidR="00DE7955" w:rsidRDefault="00DE7955" w:rsidP="00DE7955">
      <w:pPr>
        <w:pStyle w:val="a6"/>
        <w:numPr>
          <w:ilvl w:val="0"/>
          <w:numId w:val="2"/>
        </w:numPr>
        <w:spacing w:after="0"/>
        <w:jc w:val="both"/>
      </w:pPr>
      <w:r>
        <w:rPr>
          <w:sz w:val="27"/>
          <w:szCs w:val="27"/>
        </w:rPr>
        <w:t>Коррекционную работу проводить в игровой форме.</w:t>
      </w:r>
    </w:p>
    <w:p w:rsidR="00DE7955" w:rsidRDefault="00DE7955" w:rsidP="00DE7955">
      <w:pPr>
        <w:pStyle w:val="a6"/>
        <w:numPr>
          <w:ilvl w:val="0"/>
          <w:numId w:val="2"/>
        </w:numPr>
        <w:spacing w:after="0"/>
        <w:jc w:val="both"/>
      </w:pPr>
      <w:r>
        <w:rPr>
          <w:sz w:val="27"/>
          <w:szCs w:val="27"/>
        </w:rPr>
        <w:t>Педагог комментирует действия и поощряет за самостоятельную инициативу.</w:t>
      </w:r>
    </w:p>
    <w:p w:rsidR="00DE7955" w:rsidRDefault="00DE7955" w:rsidP="00DE7955">
      <w:pPr>
        <w:pStyle w:val="a6"/>
        <w:numPr>
          <w:ilvl w:val="0"/>
          <w:numId w:val="2"/>
        </w:numPr>
        <w:spacing w:after="0"/>
        <w:jc w:val="both"/>
      </w:pPr>
      <w:r>
        <w:rPr>
          <w:sz w:val="27"/>
          <w:szCs w:val="27"/>
        </w:rPr>
        <w:t xml:space="preserve">Для родителей использовать наглядную информацию: </w:t>
      </w:r>
      <w:proofErr w:type="gramStart"/>
      <w:r>
        <w:rPr>
          <w:sz w:val="27"/>
          <w:szCs w:val="27"/>
        </w:rPr>
        <w:t>разместить</w:t>
      </w:r>
      <w:proofErr w:type="gramEnd"/>
      <w:r>
        <w:rPr>
          <w:sz w:val="27"/>
          <w:szCs w:val="27"/>
        </w:rPr>
        <w:t xml:space="preserve"> теоретический материал о причинах возникновения тревожности у взрослых и детей, познакомить с упражнениями на снятие мышечных зажимов.</w:t>
      </w:r>
    </w:p>
    <w:p w:rsidR="00DE7955" w:rsidRDefault="00DE7955" w:rsidP="00DE7955">
      <w:pPr>
        <w:pStyle w:val="a6"/>
        <w:numPr>
          <w:ilvl w:val="0"/>
          <w:numId w:val="2"/>
        </w:numPr>
        <w:spacing w:after="0"/>
        <w:jc w:val="both"/>
      </w:pPr>
      <w:r>
        <w:rPr>
          <w:sz w:val="27"/>
          <w:szCs w:val="27"/>
        </w:rPr>
        <w:t xml:space="preserve">Предложить игры с песком, с крупой, с водой. </w:t>
      </w:r>
    </w:p>
    <w:p w:rsidR="00DE7955" w:rsidRDefault="00DE7955" w:rsidP="00DE7955">
      <w:pPr>
        <w:pStyle w:val="a6"/>
        <w:numPr>
          <w:ilvl w:val="0"/>
          <w:numId w:val="2"/>
        </w:numPr>
        <w:spacing w:after="0"/>
        <w:jc w:val="both"/>
      </w:pPr>
      <w:r>
        <w:rPr>
          <w:sz w:val="27"/>
          <w:szCs w:val="27"/>
        </w:rPr>
        <w:t xml:space="preserve">Сидя в кругу можно поговорить с детьми </w:t>
      </w:r>
      <w:proofErr w:type="gramStart"/>
      <w:r>
        <w:rPr>
          <w:sz w:val="27"/>
          <w:szCs w:val="27"/>
        </w:rPr>
        <w:t>о</w:t>
      </w:r>
      <w:proofErr w:type="gramEnd"/>
      <w:r>
        <w:rPr>
          <w:sz w:val="27"/>
          <w:szCs w:val="27"/>
        </w:rPr>
        <w:t xml:space="preserve"> их чувствах и переживаниях, страхах, проговорить их.</w:t>
      </w:r>
    </w:p>
    <w:p w:rsidR="00DE7955" w:rsidRDefault="00DE7955" w:rsidP="00DE7955">
      <w:pPr>
        <w:pStyle w:val="a6"/>
        <w:numPr>
          <w:ilvl w:val="0"/>
          <w:numId w:val="2"/>
        </w:numPr>
        <w:spacing w:after="0"/>
        <w:jc w:val="both"/>
      </w:pPr>
      <w:r>
        <w:rPr>
          <w:sz w:val="27"/>
          <w:szCs w:val="27"/>
        </w:rPr>
        <w:t>Предложить детям нарисовать страхи и рассказать о них.</w:t>
      </w:r>
    </w:p>
    <w:p w:rsidR="00DE7955" w:rsidRDefault="00DE7955" w:rsidP="00DE7955">
      <w:pPr>
        <w:pStyle w:val="a6"/>
        <w:numPr>
          <w:ilvl w:val="0"/>
          <w:numId w:val="2"/>
        </w:numPr>
        <w:spacing w:after="0"/>
        <w:jc w:val="both"/>
      </w:pPr>
      <w:r>
        <w:rPr>
          <w:sz w:val="27"/>
          <w:szCs w:val="27"/>
        </w:rPr>
        <w:t>Сочинение сказок научит ребёнка выражать свои переживания и уметь их преодолевать.</w:t>
      </w:r>
    </w:p>
    <w:p w:rsidR="00DE7955" w:rsidRDefault="00DE7955" w:rsidP="00DE7955">
      <w:pPr>
        <w:pStyle w:val="a6"/>
        <w:numPr>
          <w:ilvl w:val="0"/>
          <w:numId w:val="2"/>
        </w:numPr>
        <w:spacing w:after="0"/>
        <w:jc w:val="both"/>
      </w:pPr>
      <w:r>
        <w:rPr>
          <w:sz w:val="27"/>
          <w:szCs w:val="27"/>
        </w:rPr>
        <w:t>Очень полезно применять сюжетно - ролевые игры.</w:t>
      </w:r>
    </w:p>
    <w:p w:rsidR="00DE7955" w:rsidRDefault="00DE7955" w:rsidP="00DE7955">
      <w:pPr>
        <w:pStyle w:val="a6"/>
        <w:numPr>
          <w:ilvl w:val="0"/>
          <w:numId w:val="2"/>
        </w:numPr>
        <w:spacing w:after="0"/>
        <w:jc w:val="both"/>
      </w:pPr>
      <w:r>
        <w:rPr>
          <w:sz w:val="27"/>
          <w:szCs w:val="27"/>
        </w:rPr>
        <w:t>Подвижные игры помогут преодолевать напряжение, волнение, всплеск эмоций раскрепостит ребёнка.</w:t>
      </w:r>
    </w:p>
    <w:p w:rsidR="00DE7955" w:rsidRDefault="00DE7955" w:rsidP="00DE7955">
      <w:pPr>
        <w:pStyle w:val="a6"/>
        <w:spacing w:after="0"/>
        <w:ind w:left="720"/>
        <w:jc w:val="both"/>
      </w:pPr>
      <w:r>
        <w:rPr>
          <w:sz w:val="27"/>
          <w:szCs w:val="27"/>
        </w:rPr>
        <w:t>Работа с тревожными дошкольниками сопряжена с определёнными трудностями и</w:t>
      </w:r>
      <w:proofErr w:type="gramStart"/>
      <w:r>
        <w:rPr>
          <w:sz w:val="27"/>
          <w:szCs w:val="27"/>
        </w:rPr>
        <w:t xml:space="preserve"> ,</w:t>
      </w:r>
      <w:proofErr w:type="gramEnd"/>
      <w:r>
        <w:rPr>
          <w:sz w:val="27"/>
          <w:szCs w:val="27"/>
        </w:rPr>
        <w:t xml:space="preserve"> как правило занимает достаточно длительное время, поэтому специалисты рекомендуют проводить работу по трём направлениям:</w:t>
      </w:r>
    </w:p>
    <w:p w:rsidR="00DE7955" w:rsidRDefault="00DE7955" w:rsidP="00DE7955">
      <w:pPr>
        <w:pStyle w:val="a6"/>
        <w:numPr>
          <w:ilvl w:val="0"/>
          <w:numId w:val="2"/>
        </w:numPr>
        <w:spacing w:after="0"/>
        <w:jc w:val="both"/>
      </w:pPr>
      <w:r>
        <w:rPr>
          <w:sz w:val="27"/>
          <w:szCs w:val="27"/>
        </w:rPr>
        <w:t>Повышение самооценки.</w:t>
      </w:r>
    </w:p>
    <w:p w:rsidR="00DE7955" w:rsidRDefault="00DE7955" w:rsidP="00DE7955">
      <w:pPr>
        <w:pStyle w:val="a6"/>
        <w:numPr>
          <w:ilvl w:val="0"/>
          <w:numId w:val="2"/>
        </w:numPr>
        <w:spacing w:after="0"/>
        <w:jc w:val="both"/>
      </w:pPr>
      <w:r>
        <w:rPr>
          <w:sz w:val="27"/>
          <w:szCs w:val="27"/>
        </w:rPr>
        <w:t>Обучение ребёнка умению управлять собой в конкретных наиболее волнующих его ситуациях.</w:t>
      </w:r>
    </w:p>
    <w:p w:rsidR="00DE7955" w:rsidRDefault="00DE7955" w:rsidP="00DE7955">
      <w:pPr>
        <w:pStyle w:val="a6"/>
        <w:numPr>
          <w:ilvl w:val="0"/>
          <w:numId w:val="2"/>
        </w:numPr>
        <w:spacing w:after="0"/>
        <w:jc w:val="both"/>
      </w:pPr>
      <w:r>
        <w:rPr>
          <w:sz w:val="27"/>
          <w:szCs w:val="27"/>
        </w:rPr>
        <w:t>Снятие мышечного напряжения.</w:t>
      </w:r>
    </w:p>
    <w:p w:rsidR="00DE7955" w:rsidRDefault="00DE7955" w:rsidP="00DE7955">
      <w:pPr>
        <w:pStyle w:val="a6"/>
        <w:spacing w:after="0"/>
        <w:jc w:val="both"/>
      </w:pPr>
      <w:r>
        <w:rPr>
          <w:sz w:val="27"/>
          <w:szCs w:val="27"/>
        </w:rPr>
        <w:t xml:space="preserve">Вниманию коллег, были подробно </w:t>
      </w:r>
      <w:proofErr w:type="gramStart"/>
      <w:r>
        <w:rPr>
          <w:sz w:val="27"/>
          <w:szCs w:val="27"/>
        </w:rPr>
        <w:t>представлены методики преодоления негативны</w:t>
      </w:r>
      <w:proofErr w:type="gramEnd"/>
      <w:r>
        <w:rPr>
          <w:sz w:val="27"/>
          <w:szCs w:val="27"/>
        </w:rPr>
        <w:t xml:space="preserve"> проявлений. ( Приложение№1)</w:t>
      </w:r>
    </w:p>
    <w:p w:rsidR="00DE7955" w:rsidRDefault="00DE7955" w:rsidP="00DE7955">
      <w:pPr>
        <w:pStyle w:val="a6"/>
        <w:spacing w:after="0"/>
        <w:jc w:val="both"/>
      </w:pPr>
      <w:r>
        <w:rPr>
          <w:b/>
          <w:bCs/>
          <w:sz w:val="27"/>
          <w:szCs w:val="27"/>
        </w:rPr>
        <w:t>Решение:</w:t>
      </w:r>
      <w:r>
        <w:rPr>
          <w:sz w:val="27"/>
          <w:szCs w:val="27"/>
        </w:rPr>
        <w:t xml:space="preserve"> Опыт работы </w:t>
      </w:r>
      <w:proofErr w:type="spellStart"/>
      <w:r>
        <w:rPr>
          <w:sz w:val="27"/>
          <w:szCs w:val="27"/>
        </w:rPr>
        <w:t>Яценко</w:t>
      </w:r>
      <w:proofErr w:type="spellEnd"/>
      <w:r>
        <w:rPr>
          <w:sz w:val="27"/>
          <w:szCs w:val="27"/>
        </w:rPr>
        <w:t xml:space="preserve"> М.А. рекомендовать к использованию педагогами ДОУ района.</w:t>
      </w:r>
    </w:p>
    <w:p w:rsidR="00DE7955" w:rsidRDefault="00DE7955" w:rsidP="00DE7955">
      <w:pPr>
        <w:pStyle w:val="a6"/>
        <w:spacing w:after="0"/>
        <w:jc w:val="both"/>
      </w:pPr>
      <w:r>
        <w:rPr>
          <w:b/>
          <w:bCs/>
          <w:sz w:val="27"/>
          <w:szCs w:val="27"/>
        </w:rPr>
        <w:t>По второму вопросу, выступила воспитатель МБДО</w:t>
      </w:r>
      <w:proofErr w:type="gramStart"/>
      <w:r>
        <w:rPr>
          <w:b/>
          <w:bCs/>
          <w:sz w:val="27"/>
          <w:szCs w:val="27"/>
        </w:rPr>
        <w:t>У-</w:t>
      </w:r>
      <w:proofErr w:type="gramEnd"/>
      <w:r>
        <w:rPr>
          <w:b/>
          <w:bCs/>
          <w:sz w:val="27"/>
          <w:szCs w:val="27"/>
        </w:rPr>
        <w:t xml:space="preserve"> </w:t>
      </w:r>
      <w:proofErr w:type="spellStart"/>
      <w:r>
        <w:rPr>
          <w:b/>
          <w:bCs/>
          <w:sz w:val="27"/>
          <w:szCs w:val="27"/>
        </w:rPr>
        <w:t>д</w:t>
      </w:r>
      <w:proofErr w:type="spellEnd"/>
      <w:r>
        <w:rPr>
          <w:b/>
          <w:bCs/>
          <w:sz w:val="27"/>
          <w:szCs w:val="27"/>
        </w:rPr>
        <w:t xml:space="preserve">/с№2 Хорошенькая О. Е. </w:t>
      </w:r>
      <w:r>
        <w:rPr>
          <w:sz w:val="27"/>
          <w:szCs w:val="27"/>
        </w:rPr>
        <w:t xml:space="preserve">познакомила воспитателей с требованиями к использованию технических средств в организации обучения дошкольников. (Требования по </w:t>
      </w:r>
      <w:proofErr w:type="spellStart"/>
      <w:r>
        <w:rPr>
          <w:sz w:val="27"/>
          <w:szCs w:val="27"/>
        </w:rPr>
        <w:t>СанПиНу</w:t>
      </w:r>
      <w:proofErr w:type="spellEnd"/>
      <w:r>
        <w:rPr>
          <w:sz w:val="27"/>
          <w:szCs w:val="27"/>
        </w:rPr>
        <w:t xml:space="preserve"> в приложении№2) Федеральный государственный образовательный стандарт утверждённый приказом </w:t>
      </w:r>
      <w:proofErr w:type="spellStart"/>
      <w:r>
        <w:rPr>
          <w:sz w:val="27"/>
          <w:szCs w:val="27"/>
        </w:rPr>
        <w:t>Минобрнауки</w:t>
      </w:r>
      <w:proofErr w:type="spellEnd"/>
      <w:r>
        <w:rPr>
          <w:sz w:val="27"/>
          <w:szCs w:val="27"/>
        </w:rPr>
        <w:t xml:space="preserve"> России от 17.10.2013г. №1155, определяет требования к оснащению развивающей предметно-пространственной среды в дошкольном образовательном учреждении. Ольга Евгеньевна подробно рассказала</w:t>
      </w:r>
      <w:proofErr w:type="gramStart"/>
      <w:r>
        <w:rPr>
          <w:sz w:val="27"/>
          <w:szCs w:val="27"/>
        </w:rPr>
        <w:t xml:space="preserve"> ,</w:t>
      </w:r>
      <w:proofErr w:type="gramEnd"/>
      <w:r>
        <w:rPr>
          <w:sz w:val="27"/>
          <w:szCs w:val="27"/>
        </w:rPr>
        <w:t xml:space="preserve"> что нашу современную жизнь невозможно представить без компьютеров. Достоинства компьютерного обучения </w:t>
      </w:r>
      <w:r>
        <w:rPr>
          <w:sz w:val="27"/>
          <w:szCs w:val="27"/>
        </w:rPr>
        <w:lastRenderedPageBreak/>
        <w:t>несомненно важны</w:t>
      </w:r>
      <w:proofErr w:type="gramStart"/>
      <w:r>
        <w:rPr>
          <w:sz w:val="27"/>
          <w:szCs w:val="27"/>
        </w:rPr>
        <w:t xml:space="preserve"> ,</w:t>
      </w:r>
      <w:proofErr w:type="gramEnd"/>
      <w:r>
        <w:rPr>
          <w:sz w:val="27"/>
          <w:szCs w:val="27"/>
        </w:rPr>
        <w:t xml:space="preserve"> однако компьютеризация образования и </w:t>
      </w:r>
      <w:proofErr w:type="spellStart"/>
      <w:r>
        <w:rPr>
          <w:sz w:val="27"/>
          <w:szCs w:val="27"/>
        </w:rPr>
        <w:t>досуговой</w:t>
      </w:r>
      <w:proofErr w:type="spellEnd"/>
      <w:r>
        <w:rPr>
          <w:sz w:val="27"/>
          <w:szCs w:val="27"/>
        </w:rPr>
        <w:t xml:space="preserve"> деятельности имеет и ряд негативных моментов, которые могут влиять на здоровье. Работа или игра на компьютерах сопряжены с воздействием на пользователя, поэтому важно соблюдать определённые требования. Для дошкольных учреждений выпущены интерактивные развивающие программы для индивидуальных и групповых занятий взрослых с дошкольниками</w:t>
      </w:r>
      <w:proofErr w:type="gramStart"/>
      <w:r>
        <w:rPr>
          <w:sz w:val="27"/>
          <w:szCs w:val="27"/>
        </w:rPr>
        <w:t xml:space="preserve"> :</w:t>
      </w:r>
      <w:proofErr w:type="gramEnd"/>
      <w:r>
        <w:rPr>
          <w:sz w:val="27"/>
          <w:szCs w:val="27"/>
        </w:rPr>
        <w:t xml:space="preserve"> « Лого игры», « Говорящие картинки», «Игры со словами», « Лого ритмика», « Смотри и говори», « Шаг за шагом», « Развивающие игры», «Игры для маленького гения». Эти программы, пояснила Ольга Евгеньевна, помогут в проведении занятий по развитию речи, мышления дошкольников. Издательство «</w:t>
      </w:r>
      <w:proofErr w:type="spellStart"/>
      <w:r>
        <w:rPr>
          <w:sz w:val="27"/>
          <w:szCs w:val="27"/>
        </w:rPr>
        <w:t>Мазайка-Синтез</w:t>
      </w:r>
      <w:proofErr w:type="spellEnd"/>
      <w:r>
        <w:rPr>
          <w:sz w:val="27"/>
          <w:szCs w:val="27"/>
        </w:rPr>
        <w:t xml:space="preserve">» выпустило комплект дисков по всем направлениям развития детей, в них включены: методические рекомендации, содержание работы с детьми, наглядный материал. </w:t>
      </w:r>
    </w:p>
    <w:p w:rsidR="00DE7955" w:rsidRDefault="00DE7955" w:rsidP="00DE7955">
      <w:pPr>
        <w:pStyle w:val="a6"/>
        <w:spacing w:after="0"/>
        <w:jc w:val="both"/>
      </w:pPr>
      <w:r>
        <w:rPr>
          <w:sz w:val="27"/>
          <w:szCs w:val="27"/>
        </w:rPr>
        <w:t>Занятия на компьютере должны быть комплексными. Они включают в себя 3 этапа:</w:t>
      </w:r>
    </w:p>
    <w:p w:rsidR="00DE7955" w:rsidRDefault="00DE7955" w:rsidP="00DE7955">
      <w:pPr>
        <w:pStyle w:val="a6"/>
        <w:numPr>
          <w:ilvl w:val="0"/>
          <w:numId w:val="3"/>
        </w:numPr>
        <w:spacing w:after="0"/>
        <w:jc w:val="both"/>
      </w:pPr>
      <w:r>
        <w:rPr>
          <w:sz w:val="27"/>
          <w:szCs w:val="27"/>
        </w:rPr>
        <w:t>этап — подготовительный (идёт погружение ребёнка в сюжет занятия...)2.</w:t>
      </w:r>
    </w:p>
    <w:p w:rsidR="009C3A46" w:rsidRDefault="00DE7955" w:rsidP="009C3A46">
      <w:pPr>
        <w:pStyle w:val="a6"/>
        <w:numPr>
          <w:ilvl w:val="0"/>
          <w:numId w:val="3"/>
        </w:numPr>
        <w:spacing w:after="0"/>
        <w:jc w:val="both"/>
      </w:pPr>
      <w:r>
        <w:rPr>
          <w:sz w:val="27"/>
          <w:szCs w:val="27"/>
        </w:rPr>
        <w:t>этап — основной (включает в себя овладение способом управления программой для достижения результата и самостоятельную игру ребёнка за компьютером)</w:t>
      </w:r>
    </w:p>
    <w:p w:rsidR="00DE7955" w:rsidRDefault="009C3A46" w:rsidP="009C3A46">
      <w:pPr>
        <w:pStyle w:val="a6"/>
        <w:numPr>
          <w:ilvl w:val="0"/>
          <w:numId w:val="3"/>
        </w:numPr>
        <w:spacing w:after="0"/>
        <w:jc w:val="both"/>
      </w:pPr>
      <w:r>
        <w:rPr>
          <w:sz w:val="27"/>
          <w:szCs w:val="27"/>
        </w:rPr>
        <w:t>этап — заключительны</w:t>
      </w:r>
      <w:proofErr w:type="gramStart"/>
      <w:r>
        <w:rPr>
          <w:sz w:val="27"/>
          <w:szCs w:val="27"/>
        </w:rPr>
        <w:t>й(</w:t>
      </w:r>
      <w:proofErr w:type="gramEnd"/>
      <w:r w:rsidR="00DE7955" w:rsidRPr="009C3A46">
        <w:rPr>
          <w:sz w:val="27"/>
          <w:szCs w:val="27"/>
        </w:rPr>
        <w:t>необходим для снятия зрительного напряжения )</w:t>
      </w:r>
    </w:p>
    <w:p w:rsidR="00DE7955" w:rsidRDefault="00DE7955" w:rsidP="00DE7955">
      <w:pPr>
        <w:pStyle w:val="a6"/>
        <w:spacing w:after="0"/>
        <w:jc w:val="both"/>
      </w:pPr>
      <w:r>
        <w:rPr>
          <w:sz w:val="27"/>
          <w:szCs w:val="27"/>
        </w:rPr>
        <w:t>Занятия построены на игровых методах и приёмах, позволяющие детям в интересной и доступной форме получать знания, решить поставленные педагогом задачи. Ольга Евгеньевна представила вниманию педагогов оформление презентаций для детей по определённым критериям</w:t>
      </w:r>
      <w:proofErr w:type="gramStart"/>
      <w:r>
        <w:rPr>
          <w:sz w:val="27"/>
          <w:szCs w:val="27"/>
        </w:rPr>
        <w:t>.(</w:t>
      </w:r>
      <w:proofErr w:type="gramEnd"/>
      <w:r>
        <w:rPr>
          <w:sz w:val="27"/>
          <w:szCs w:val="27"/>
        </w:rPr>
        <w:t xml:space="preserve">Приложение№2) </w:t>
      </w:r>
    </w:p>
    <w:p w:rsidR="00DE7955" w:rsidRDefault="00DE7955" w:rsidP="00DE7955">
      <w:pPr>
        <w:pStyle w:val="a6"/>
        <w:spacing w:after="0"/>
        <w:jc w:val="both"/>
      </w:pPr>
      <w:r>
        <w:rPr>
          <w:sz w:val="27"/>
          <w:szCs w:val="27"/>
        </w:rPr>
        <w:t xml:space="preserve">Также педагог предложила просмотр презентации — методическая разработка занятия с детьми 2-3-х лет тема: « </w:t>
      </w:r>
      <w:proofErr w:type="spellStart"/>
      <w:r>
        <w:rPr>
          <w:sz w:val="27"/>
          <w:szCs w:val="27"/>
        </w:rPr>
        <w:t>Витаминка</w:t>
      </w:r>
      <w:proofErr w:type="spellEnd"/>
      <w:r>
        <w:rPr>
          <w:sz w:val="27"/>
          <w:szCs w:val="27"/>
        </w:rPr>
        <w:t xml:space="preserve"> из корзинки» (Приложение№2) Занятие было построено методически грамотно, программные задачи соответствовали возрасту детей. Использование ИКТ позволило занятию пройти интересней. Можно с уверенностью сказать, что компьютер является эффективным техническим средством, при помощи которого можно значительно разнообразить методическую работу в ДОУ. В конце выступления Ольга Евгеньевна раздала адрес сайта востребованного для педагогов.</w:t>
      </w:r>
    </w:p>
    <w:p w:rsidR="00DE7955" w:rsidRDefault="00DE7955" w:rsidP="00DE7955">
      <w:pPr>
        <w:pStyle w:val="a6"/>
        <w:spacing w:after="0"/>
        <w:jc w:val="both"/>
      </w:pPr>
      <w:r>
        <w:rPr>
          <w:b/>
          <w:bCs/>
          <w:sz w:val="27"/>
          <w:szCs w:val="27"/>
        </w:rPr>
        <w:t xml:space="preserve">Решение: </w:t>
      </w:r>
    </w:p>
    <w:p w:rsidR="009C3A46" w:rsidRDefault="00DE7955" w:rsidP="00DE7955">
      <w:pPr>
        <w:pStyle w:val="a6"/>
        <w:spacing w:after="0"/>
        <w:jc w:val="both"/>
      </w:pPr>
      <w:r>
        <w:rPr>
          <w:sz w:val="27"/>
          <w:szCs w:val="27"/>
        </w:rPr>
        <w:t xml:space="preserve">Опыт работы Хорошенькой О.Е. рекомендовать использовать в педагогической деятельности воспитателями ДОУ района. </w:t>
      </w:r>
    </w:p>
    <w:p w:rsidR="00DE7955" w:rsidRDefault="00DE7955" w:rsidP="00DE7955">
      <w:pPr>
        <w:pStyle w:val="a6"/>
        <w:spacing w:after="0"/>
        <w:jc w:val="both"/>
      </w:pPr>
      <w:r>
        <w:rPr>
          <w:b/>
          <w:bCs/>
          <w:sz w:val="27"/>
          <w:szCs w:val="27"/>
        </w:rPr>
        <w:t xml:space="preserve">Выступая по третьему вопросу, воспитатель МАДОУ — </w:t>
      </w:r>
      <w:proofErr w:type="spellStart"/>
      <w:r>
        <w:rPr>
          <w:b/>
          <w:bCs/>
          <w:sz w:val="27"/>
          <w:szCs w:val="27"/>
        </w:rPr>
        <w:t>д</w:t>
      </w:r>
      <w:proofErr w:type="spellEnd"/>
      <w:r>
        <w:rPr>
          <w:b/>
          <w:bCs/>
          <w:sz w:val="27"/>
          <w:szCs w:val="27"/>
        </w:rPr>
        <w:t xml:space="preserve">/с№14 Мороз Н.А., </w:t>
      </w:r>
      <w:r>
        <w:rPr>
          <w:sz w:val="27"/>
          <w:szCs w:val="27"/>
        </w:rPr>
        <w:t xml:space="preserve">отметила, что поступление в ДОУ для ребёнка представляет значительные трудности, дети становятся беспокойными, замкнутыми, плаксивыми. Тревожное состояние, эмоциональная напряжённость </w:t>
      </w:r>
      <w:proofErr w:type="gramStart"/>
      <w:r>
        <w:rPr>
          <w:sz w:val="27"/>
          <w:szCs w:val="27"/>
        </w:rPr>
        <w:t>связаны</w:t>
      </w:r>
      <w:proofErr w:type="gramEnd"/>
      <w:r>
        <w:rPr>
          <w:sz w:val="27"/>
          <w:szCs w:val="27"/>
        </w:rPr>
        <w:t xml:space="preserve"> с отсутствием </w:t>
      </w:r>
      <w:r>
        <w:rPr>
          <w:sz w:val="27"/>
          <w:szCs w:val="27"/>
        </w:rPr>
        <w:lastRenderedPageBreak/>
        <w:t>близких для ребёнка людей. Сильно накопившееся напряжение мешает ребёнку быть открытым, заинтересованным деятельностью, демобилизует его. Наталья Александровна поделилась своим опытом, как помочь детям и снять возникшее напряжение, используя разнообразные формы деятельности с детьми от 1,5 до 3 лет:</w:t>
      </w:r>
    </w:p>
    <w:p w:rsidR="00DE7955" w:rsidRDefault="00DE7955" w:rsidP="00DE7955">
      <w:pPr>
        <w:pStyle w:val="a6"/>
        <w:numPr>
          <w:ilvl w:val="0"/>
          <w:numId w:val="5"/>
        </w:numPr>
        <w:spacing w:after="0"/>
        <w:jc w:val="both"/>
      </w:pPr>
      <w:r>
        <w:rPr>
          <w:sz w:val="27"/>
          <w:szCs w:val="27"/>
        </w:rPr>
        <w:t>Игры-забавы</w:t>
      </w:r>
    </w:p>
    <w:p w:rsidR="00DE7955" w:rsidRDefault="00DE7955" w:rsidP="00DE7955">
      <w:pPr>
        <w:pStyle w:val="a6"/>
        <w:numPr>
          <w:ilvl w:val="0"/>
          <w:numId w:val="5"/>
        </w:numPr>
        <w:spacing w:after="0"/>
        <w:jc w:val="both"/>
      </w:pPr>
      <w:r>
        <w:rPr>
          <w:sz w:val="27"/>
          <w:szCs w:val="27"/>
        </w:rPr>
        <w:t xml:space="preserve">Подвижные игры «Солнышко и дождик», «Бегите ко мне», «Ножки», «Раздувайся пузырь» Эти игры </w:t>
      </w:r>
      <w:proofErr w:type="gramStart"/>
      <w:r>
        <w:rPr>
          <w:sz w:val="27"/>
          <w:szCs w:val="27"/>
        </w:rPr>
        <w:t>помогают малышам сблизится</w:t>
      </w:r>
      <w:proofErr w:type="gramEnd"/>
      <w:r>
        <w:rPr>
          <w:sz w:val="27"/>
          <w:szCs w:val="27"/>
        </w:rPr>
        <w:t xml:space="preserve"> друг с другом и воспитателем.</w:t>
      </w:r>
    </w:p>
    <w:p w:rsidR="00DE7955" w:rsidRDefault="00DE7955" w:rsidP="00DE7955">
      <w:pPr>
        <w:pStyle w:val="a6"/>
        <w:numPr>
          <w:ilvl w:val="0"/>
          <w:numId w:val="5"/>
        </w:numPr>
        <w:spacing w:after="0"/>
        <w:jc w:val="both"/>
      </w:pPr>
      <w:r>
        <w:rPr>
          <w:sz w:val="27"/>
          <w:szCs w:val="27"/>
        </w:rPr>
        <w:t xml:space="preserve">Игры с песком и водой «Утка с утятами», «Поймай рыбку», « </w:t>
      </w:r>
      <w:proofErr w:type="gramStart"/>
      <w:r>
        <w:rPr>
          <w:sz w:val="27"/>
          <w:szCs w:val="27"/>
        </w:rPr>
        <w:t>Моем</w:t>
      </w:r>
      <w:proofErr w:type="gramEnd"/>
      <w:r>
        <w:rPr>
          <w:sz w:val="27"/>
          <w:szCs w:val="27"/>
        </w:rPr>
        <w:t xml:space="preserve"> овощи и фрукты», « Игрушки», «Большая стирка»</w:t>
      </w:r>
    </w:p>
    <w:p w:rsidR="00DE7955" w:rsidRDefault="00DE7955" w:rsidP="00DE7955">
      <w:pPr>
        <w:pStyle w:val="a6"/>
        <w:numPr>
          <w:ilvl w:val="0"/>
          <w:numId w:val="5"/>
        </w:numPr>
        <w:spacing w:after="0"/>
        <w:jc w:val="both"/>
      </w:pPr>
      <w:r>
        <w:rPr>
          <w:sz w:val="27"/>
          <w:szCs w:val="27"/>
        </w:rPr>
        <w:t>Рисование пальчиками « Рябиновые бусы», «Следы зверей на снегу», «Огоньки на ёлке весело сверкают», «Одуванчики на лугу»</w:t>
      </w:r>
    </w:p>
    <w:p w:rsidR="00DE7955" w:rsidRDefault="00DE7955" w:rsidP="00DE7955">
      <w:pPr>
        <w:pStyle w:val="a6"/>
        <w:numPr>
          <w:ilvl w:val="0"/>
          <w:numId w:val="5"/>
        </w:numPr>
        <w:spacing w:after="0"/>
        <w:jc w:val="both"/>
      </w:pPr>
      <w:r>
        <w:rPr>
          <w:sz w:val="27"/>
          <w:szCs w:val="27"/>
        </w:rPr>
        <w:t>Игры с бумаго</w:t>
      </w:r>
      <w:proofErr w:type="gramStart"/>
      <w:r>
        <w:rPr>
          <w:sz w:val="27"/>
          <w:szCs w:val="27"/>
        </w:rPr>
        <w:t>й-</w:t>
      </w:r>
      <w:proofErr w:type="gramEnd"/>
      <w:r>
        <w:rPr>
          <w:sz w:val="27"/>
          <w:szCs w:val="27"/>
        </w:rPr>
        <w:t xml:space="preserve"> бумагу можно смять и сделать поделку, рвать и бросать словно идёт дождь, «Укутаем мишку снегом», «Что спрятал мишка», «Подари лисичке хвост», и т. д. </w:t>
      </w:r>
    </w:p>
    <w:p w:rsidR="00DE7955" w:rsidRDefault="00DE7955" w:rsidP="00DE7955">
      <w:pPr>
        <w:pStyle w:val="a6"/>
        <w:spacing w:after="0"/>
        <w:jc w:val="both"/>
      </w:pPr>
      <w:r>
        <w:rPr>
          <w:sz w:val="27"/>
          <w:szCs w:val="27"/>
        </w:rPr>
        <w:t xml:space="preserve">Во время игр дети учатся быть самостоятельными, активными, </w:t>
      </w:r>
      <w:proofErr w:type="gramStart"/>
      <w:r>
        <w:rPr>
          <w:sz w:val="27"/>
          <w:szCs w:val="27"/>
        </w:rPr>
        <w:t>любознательными</w:t>
      </w:r>
      <w:proofErr w:type="gramEnd"/>
      <w:r>
        <w:rPr>
          <w:sz w:val="27"/>
          <w:szCs w:val="27"/>
        </w:rPr>
        <w:t xml:space="preserve"> а так же исследуют вокруг себя весь окружающий мир. Наряду со снятием напряжения ребёнку надо доставлять удовольствие поглаживаниями, говорить ласковые слова, можно использовать приёмы рисование сухой кисточкой узоры на личике « Как у нашего кота...», массаж пальчиков и т. д. В группе Натальи Александровны имеются двигательные игрушки-забавы « Гусеница», « Бабочка», « Утка с утятами», «Лошадка», «Собачка»</w:t>
      </w:r>
      <w:proofErr w:type="gramStart"/>
      <w:r>
        <w:rPr>
          <w:sz w:val="27"/>
          <w:szCs w:val="27"/>
        </w:rPr>
        <w:t xml:space="preserve"> ,</w:t>
      </w:r>
      <w:proofErr w:type="gramEnd"/>
      <w:r>
        <w:rPr>
          <w:sz w:val="27"/>
          <w:szCs w:val="27"/>
        </w:rPr>
        <w:t xml:space="preserve"> некоторые с приятной музыкой и звуками, пирамиды, конструкторы, книги. Наряду с игрушками в своей деятельности педагог использует музыку: шум дождя, леса, моря, птицы, реки и т.д. Общение в спокойном, умиротворённом тоне способствует положительным результатам. Для того чтобы детям было интересно каждый день познавать новое, Наталья Александровна использует компьютер. Компьютер помогает разнообразить виды деятельности, помогает развивать детей при просмотрах мультфильмов, презентаций по лексическим темам, развивать речь с помощью интерактивных игр и т. д. Наталья Александровна поделилась методическим материалом с коллегами, просмотрели презентацию деятельности с детьми ГКП. (Приложение№3) Выступление педагога понравилось всем.</w:t>
      </w:r>
    </w:p>
    <w:p w:rsidR="009C3A46" w:rsidRDefault="00DE7955" w:rsidP="00DE7955">
      <w:pPr>
        <w:pStyle w:val="a6"/>
        <w:spacing w:after="0"/>
        <w:jc w:val="both"/>
        <w:rPr>
          <w:sz w:val="27"/>
          <w:szCs w:val="27"/>
        </w:rPr>
      </w:pPr>
      <w:r>
        <w:rPr>
          <w:b/>
          <w:bCs/>
          <w:sz w:val="27"/>
          <w:szCs w:val="27"/>
        </w:rPr>
        <w:t>Решение:</w:t>
      </w:r>
      <w:r w:rsidR="009C3A46">
        <w:t xml:space="preserve"> </w:t>
      </w:r>
      <w:r>
        <w:rPr>
          <w:sz w:val="27"/>
          <w:szCs w:val="27"/>
        </w:rPr>
        <w:t xml:space="preserve">Опыт работы Мороз Натальи Александровны рекомендовать к использованию воспитателям ДОУ района. </w:t>
      </w:r>
    </w:p>
    <w:p w:rsidR="009C3A46" w:rsidRDefault="009C3A46" w:rsidP="00DE7955">
      <w:pPr>
        <w:pStyle w:val="a6"/>
        <w:spacing w:after="0"/>
        <w:jc w:val="both"/>
      </w:pPr>
    </w:p>
    <w:p w:rsidR="00DE7955" w:rsidRDefault="00DE7955" w:rsidP="00DE7955">
      <w:pPr>
        <w:pStyle w:val="a6"/>
        <w:spacing w:after="0"/>
        <w:jc w:val="both"/>
      </w:pPr>
      <w:r>
        <w:rPr>
          <w:sz w:val="27"/>
          <w:szCs w:val="27"/>
        </w:rPr>
        <w:t>Руководитель РМО ГКП воспитатель Короткая С.С. ____________________</w:t>
      </w:r>
    </w:p>
    <w:p w:rsidR="00682340" w:rsidRDefault="00682340" w:rsidP="00DE7955">
      <w:pPr>
        <w:jc w:val="both"/>
      </w:pPr>
    </w:p>
    <w:sectPr w:rsidR="00682340" w:rsidSect="00682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1237"/>
    <w:multiLevelType w:val="multilevel"/>
    <w:tmpl w:val="D6425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2E7CCA"/>
    <w:multiLevelType w:val="multilevel"/>
    <w:tmpl w:val="6080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67576"/>
    <w:multiLevelType w:val="multilevel"/>
    <w:tmpl w:val="21F87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A06A3D"/>
    <w:multiLevelType w:val="multilevel"/>
    <w:tmpl w:val="EB14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F2A80"/>
    <w:multiLevelType w:val="multilevel"/>
    <w:tmpl w:val="E9F2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955"/>
    <w:rsid w:val="001D3B7A"/>
    <w:rsid w:val="00261D91"/>
    <w:rsid w:val="00615BC5"/>
    <w:rsid w:val="00682340"/>
    <w:rsid w:val="00686659"/>
    <w:rsid w:val="00986534"/>
    <w:rsid w:val="009C3A46"/>
    <w:rsid w:val="00C559E6"/>
    <w:rsid w:val="00DE7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6534"/>
    <w:pPr>
      <w:spacing w:line="240" w:lineRule="auto"/>
    </w:pPr>
    <w:rPr>
      <w:rFonts w:eastAsiaTheme="minorEastAsia"/>
    </w:rPr>
  </w:style>
  <w:style w:type="character" w:customStyle="1" w:styleId="a4">
    <w:name w:val="Без интервала Знак"/>
    <w:basedOn w:val="a0"/>
    <w:link w:val="a3"/>
    <w:uiPriority w:val="1"/>
    <w:rsid w:val="00986534"/>
    <w:rPr>
      <w:rFonts w:eastAsiaTheme="minorEastAsia"/>
    </w:rPr>
  </w:style>
  <w:style w:type="paragraph" w:styleId="a5">
    <w:name w:val="List Paragraph"/>
    <w:basedOn w:val="a"/>
    <w:uiPriority w:val="34"/>
    <w:qFormat/>
    <w:rsid w:val="00986534"/>
    <w:pPr>
      <w:ind w:left="720"/>
      <w:contextualSpacing/>
    </w:pPr>
  </w:style>
  <w:style w:type="paragraph" w:styleId="a6">
    <w:name w:val="Normal (Web)"/>
    <w:basedOn w:val="a"/>
    <w:uiPriority w:val="99"/>
    <w:semiHidden/>
    <w:unhideWhenUsed/>
    <w:rsid w:val="00DE795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93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кеу</dc:creator>
  <cp:lastModifiedBy>кеу</cp:lastModifiedBy>
  <cp:revision>4</cp:revision>
  <dcterms:created xsi:type="dcterms:W3CDTF">2015-11-25T19:42:00Z</dcterms:created>
  <dcterms:modified xsi:type="dcterms:W3CDTF">2015-11-25T19:46:00Z</dcterms:modified>
</cp:coreProperties>
</file>